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E8F" w:rsidRPr="00A53B7C" w:rsidRDefault="00A20E8F" w:rsidP="00A20E8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A20E8F" w:rsidRPr="00A53B7C" w:rsidTr="00780A2C">
        <w:tc>
          <w:tcPr>
            <w:tcW w:w="2250" w:type="dxa"/>
          </w:tcPr>
          <w:p w:rsidR="00A20E8F" w:rsidRPr="00A53B7C" w:rsidRDefault="00A20E8F" w:rsidP="00780A2C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A20E8F" w:rsidRPr="00A53B7C" w:rsidRDefault="00A20E8F" w:rsidP="00780A2C">
            <w:pPr>
              <w:rPr>
                <w:rFonts w:ascii="Arial" w:eastAsia="Calibri" w:hAnsi="Arial" w:cs="Arial"/>
              </w:rPr>
            </w:pPr>
          </w:p>
        </w:tc>
      </w:tr>
      <w:tr w:rsidR="00A20E8F" w:rsidRPr="00A53B7C" w:rsidTr="00780A2C">
        <w:tc>
          <w:tcPr>
            <w:tcW w:w="2250" w:type="dxa"/>
          </w:tcPr>
          <w:p w:rsidR="00A20E8F" w:rsidRPr="00A53B7C" w:rsidRDefault="00A20E8F" w:rsidP="00780A2C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A20E8F" w:rsidRPr="00A53B7C" w:rsidRDefault="00A20E8F" w:rsidP="00780A2C">
            <w:pPr>
              <w:rPr>
                <w:rFonts w:ascii="Arial" w:eastAsia="Calibri" w:hAnsi="Arial" w:cs="Arial"/>
              </w:rPr>
            </w:pPr>
          </w:p>
        </w:tc>
      </w:tr>
      <w:tr w:rsidR="00A20E8F" w:rsidRPr="00A53B7C" w:rsidTr="00780A2C">
        <w:tc>
          <w:tcPr>
            <w:tcW w:w="2250" w:type="dxa"/>
          </w:tcPr>
          <w:p w:rsidR="00A20E8F" w:rsidRPr="00A53B7C" w:rsidRDefault="00A20E8F" w:rsidP="00780A2C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A20E8F" w:rsidRPr="00A53B7C" w:rsidRDefault="00A20E8F" w:rsidP="00780A2C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A20E8F" w:rsidRPr="00A53B7C" w:rsidTr="00780A2C">
        <w:trPr>
          <w:trHeight w:val="613"/>
        </w:trPr>
        <w:tc>
          <w:tcPr>
            <w:tcW w:w="2250" w:type="dxa"/>
          </w:tcPr>
          <w:p w:rsidR="00A20E8F" w:rsidRPr="00A53B7C" w:rsidRDefault="00A20E8F" w:rsidP="00780A2C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A20E8F" w:rsidRPr="00A53B7C" w:rsidRDefault="00A20E8F" w:rsidP="00780A2C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lang w:val="en-AU"/>
              </w:rPr>
              <w:t>Apply and install sealants</w:t>
            </w:r>
          </w:p>
        </w:tc>
      </w:tr>
      <w:tr w:rsidR="00A20E8F" w:rsidRPr="00A53B7C" w:rsidTr="00780A2C">
        <w:trPr>
          <w:trHeight w:val="829"/>
        </w:trPr>
        <w:tc>
          <w:tcPr>
            <w:tcW w:w="2250" w:type="dxa"/>
          </w:tcPr>
          <w:p w:rsidR="00A20E8F" w:rsidRPr="00A53B7C" w:rsidRDefault="00A20E8F" w:rsidP="00780A2C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A20E8F" w:rsidRPr="000648DF" w:rsidRDefault="00A20E8F" w:rsidP="00780A2C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0648DF">
              <w:rPr>
                <w:rFonts w:ascii="Arial" w:hAnsi="Arial"/>
                <w:noProof/>
              </w:rPr>
              <w:t>Prepare for work</w:t>
            </w:r>
            <w:r w:rsidRPr="000648DF">
              <w:rPr>
                <w:rFonts w:ascii="Arial" w:eastAsiaTheme="minorEastAsia" w:hAnsi="Arial"/>
                <w:bCs/>
                <w:color w:val="000000" w:themeColor="text1"/>
              </w:rPr>
              <w:t xml:space="preserve"> </w:t>
            </w:r>
          </w:p>
          <w:p w:rsidR="00A20E8F" w:rsidRPr="000648DF" w:rsidRDefault="00A20E8F" w:rsidP="00780A2C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0648DF">
              <w:rPr>
                <w:rFonts w:ascii="Arial" w:hAnsi="Arial"/>
              </w:rPr>
              <w:t>Prepare surface to receive sealants.</w:t>
            </w:r>
          </w:p>
          <w:p w:rsidR="00A20E8F" w:rsidRPr="000648DF" w:rsidRDefault="00A20E8F" w:rsidP="00780A2C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0648DF">
              <w:rPr>
                <w:rFonts w:ascii="Arial" w:hAnsi="Arial"/>
              </w:rPr>
              <w:t>Apply sealant</w:t>
            </w:r>
          </w:p>
        </w:tc>
      </w:tr>
    </w:tbl>
    <w:p w:rsidR="00A20E8F" w:rsidRPr="00A53B7C" w:rsidRDefault="00A20E8F" w:rsidP="00A20E8F">
      <w:pPr>
        <w:spacing w:after="200" w:line="240" w:lineRule="auto"/>
        <w:rPr>
          <w:rFonts w:ascii="Arial" w:eastAsia="Calibri" w:hAnsi="Arial" w:cs="Arial"/>
          <w:sz w:val="8"/>
        </w:rPr>
      </w:pPr>
    </w:p>
    <w:p w:rsidR="00A20E8F" w:rsidRPr="00A53B7C" w:rsidRDefault="00A20E8F" w:rsidP="00A20E8F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A20E8F" w:rsidRPr="00A53B7C" w:rsidTr="00780A2C">
        <w:trPr>
          <w:trHeight w:val="398"/>
        </w:trPr>
        <w:tc>
          <w:tcPr>
            <w:tcW w:w="6930" w:type="dxa"/>
          </w:tcPr>
          <w:p w:rsidR="00A20E8F" w:rsidRPr="00A53B7C" w:rsidRDefault="00A20E8F" w:rsidP="00780A2C">
            <w:pPr>
              <w:rPr>
                <w:rFonts w:ascii="Arial" w:eastAsia="Calibri" w:hAnsi="Arial" w:cs="Arial"/>
              </w:rPr>
            </w:pPr>
            <w:r w:rsidRPr="00A53B7C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A20E8F" w:rsidRPr="00A53B7C" w:rsidRDefault="00A20E8F" w:rsidP="00780A2C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A20E8F" w:rsidRPr="00A53B7C" w:rsidRDefault="00A20E8F" w:rsidP="00780A2C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A20E8F" w:rsidRPr="00A53B7C" w:rsidTr="00780A2C">
        <w:trPr>
          <w:trHeight w:val="398"/>
        </w:trPr>
        <w:tc>
          <w:tcPr>
            <w:tcW w:w="6930" w:type="dxa"/>
          </w:tcPr>
          <w:p w:rsidR="00A20E8F" w:rsidRPr="0044509B" w:rsidRDefault="00A20E8F" w:rsidP="00780A2C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44509B">
              <w:rPr>
                <w:rFonts w:ascii="Arial" w:hAnsi="Arial"/>
                <w:iCs/>
              </w:rPr>
              <w:t xml:space="preserve">Obtain, confirm and apply work instructions, including plans, specifications, quality requirements and operational details, </w:t>
            </w:r>
            <w:r w:rsidRPr="0044509B">
              <w:rPr>
                <w:rFonts w:ascii="Arial" w:hAnsi="Arial"/>
              </w:rPr>
              <w:t xml:space="preserve">for </w:t>
            </w:r>
            <w:r w:rsidRPr="0044509B">
              <w:rPr>
                <w:rStyle w:val="BoldandItalics"/>
                <w:rFonts w:ascii="Arial" w:hAnsi="Arial"/>
                <w:b w:val="0"/>
                <w:i w:val="0"/>
              </w:rPr>
              <w:t>planning and preparation</w:t>
            </w:r>
            <w:r w:rsidRPr="0044509B">
              <w:rPr>
                <w:rStyle w:val="BoldandItalics"/>
                <w:rFonts w:ascii="Arial" w:hAnsi="Arial"/>
              </w:rPr>
              <w:t xml:space="preserve"> </w:t>
            </w:r>
            <w:r w:rsidRPr="0044509B">
              <w:rPr>
                <w:rFonts w:ascii="Arial" w:hAnsi="Arial"/>
              </w:rPr>
              <w:t>purposes</w:t>
            </w:r>
          </w:p>
        </w:tc>
        <w:tc>
          <w:tcPr>
            <w:tcW w:w="1080" w:type="dxa"/>
          </w:tcPr>
          <w:p w:rsidR="00A20E8F" w:rsidRPr="00A53B7C" w:rsidRDefault="00A20E8F" w:rsidP="00780A2C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563" style="position:absolute;margin-left:6.95pt;margin-top:2.4pt;width:28.5pt;height:12.9pt;z-index:25177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20E8F" w:rsidRPr="00A53B7C" w:rsidRDefault="00A20E8F" w:rsidP="00780A2C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564" style="position:absolute;margin-left:9.35pt;margin-top:2.4pt;width:28.45pt;height:12.85pt;z-index:25177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A20E8F" w:rsidRPr="00A53B7C" w:rsidTr="00780A2C">
        <w:trPr>
          <w:trHeight w:val="398"/>
        </w:trPr>
        <w:tc>
          <w:tcPr>
            <w:tcW w:w="6930" w:type="dxa"/>
          </w:tcPr>
          <w:p w:rsidR="00A20E8F" w:rsidRPr="0044509B" w:rsidRDefault="00A20E8F" w:rsidP="00780A2C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44509B">
              <w:rPr>
                <w:rFonts w:ascii="Arial" w:hAnsi="Arial"/>
                <w:iCs/>
              </w:rPr>
              <w:t>Follow safety (OHS) requirements in accordance with safety plans and policies.</w:t>
            </w:r>
          </w:p>
        </w:tc>
        <w:tc>
          <w:tcPr>
            <w:tcW w:w="1080" w:type="dxa"/>
          </w:tcPr>
          <w:p w:rsidR="00A20E8F" w:rsidRPr="00A53B7C" w:rsidRDefault="00A20E8F" w:rsidP="00780A2C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561" style="position:absolute;margin-left:8.4pt;margin-top:6.55pt;width:28.5pt;height:12.9pt;z-index:25176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A20E8F" w:rsidRPr="00A53B7C" w:rsidRDefault="00A20E8F" w:rsidP="00780A2C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562" style="position:absolute;margin-left:9.6pt;margin-top:6.55pt;width:28.5pt;height:12.9pt;z-index:25177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A20E8F" w:rsidRPr="00A53B7C" w:rsidTr="00780A2C">
        <w:trPr>
          <w:trHeight w:val="398"/>
        </w:trPr>
        <w:tc>
          <w:tcPr>
            <w:tcW w:w="6930" w:type="dxa"/>
          </w:tcPr>
          <w:p w:rsidR="00A20E8F" w:rsidRPr="0044509B" w:rsidRDefault="00A20E8F" w:rsidP="00780A2C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44509B">
              <w:rPr>
                <w:rFonts w:ascii="Arial" w:hAnsi="Arial"/>
                <w:iCs/>
              </w:rPr>
              <w:t xml:space="preserve">Identify and implement signage and barricade requirements </w:t>
            </w:r>
          </w:p>
        </w:tc>
        <w:tc>
          <w:tcPr>
            <w:tcW w:w="1080" w:type="dxa"/>
          </w:tcPr>
          <w:p w:rsidR="00A20E8F" w:rsidRPr="00A53B7C" w:rsidRDefault="00A20E8F" w:rsidP="00780A2C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565" style="position:absolute;margin-left:6.95pt;margin-top:3.9pt;width:28.5pt;height:12.9pt;z-index:25177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A20E8F" w:rsidRPr="00A53B7C" w:rsidRDefault="00A20E8F" w:rsidP="00780A2C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566" style="position:absolute;margin-left:9.3pt;margin-top:3.9pt;width:28.5pt;height:12.9pt;z-index:25177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A20E8F" w:rsidRPr="00A53B7C" w:rsidTr="00780A2C">
        <w:trPr>
          <w:trHeight w:val="398"/>
        </w:trPr>
        <w:tc>
          <w:tcPr>
            <w:tcW w:w="6930" w:type="dxa"/>
          </w:tcPr>
          <w:p w:rsidR="00A20E8F" w:rsidRPr="0044509B" w:rsidRDefault="00A20E8F" w:rsidP="00780A2C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44509B">
              <w:rPr>
                <w:rFonts w:ascii="Arial" w:hAnsi="Arial"/>
                <w:iCs/>
              </w:rPr>
              <w:t xml:space="preserve">Select plant, tools and equipment to carry out    tasks consistent with job requirements, check for serviceability, and any faults </w:t>
            </w:r>
          </w:p>
        </w:tc>
        <w:tc>
          <w:tcPr>
            <w:tcW w:w="1080" w:type="dxa"/>
          </w:tcPr>
          <w:p w:rsidR="00A20E8F" w:rsidRPr="00A53B7C" w:rsidRDefault="00A20E8F" w:rsidP="00780A2C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567" style="position:absolute;margin-left:8.8pt;margin-top:3.4pt;width:28.5pt;height:12.9pt;z-index:25177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A20E8F" w:rsidRPr="00A53B7C" w:rsidRDefault="00A20E8F" w:rsidP="00780A2C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568" style="position:absolute;margin-left:9.5pt;margin-top:3.4pt;width:28.5pt;height:12.9pt;z-index:25177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A20E8F" w:rsidRPr="00A53B7C" w:rsidTr="00780A2C">
        <w:trPr>
          <w:trHeight w:val="398"/>
        </w:trPr>
        <w:tc>
          <w:tcPr>
            <w:tcW w:w="6930" w:type="dxa"/>
          </w:tcPr>
          <w:p w:rsidR="00A20E8F" w:rsidRPr="0044509B" w:rsidRDefault="00A20E8F" w:rsidP="00780A2C">
            <w:pPr>
              <w:spacing w:line="360" w:lineRule="auto"/>
              <w:rPr>
                <w:rFonts w:ascii="Arial" w:hAnsi="Arial"/>
                <w:b/>
                <w:i/>
              </w:rPr>
            </w:pPr>
            <w:r w:rsidRPr="0044509B">
              <w:rPr>
                <w:rFonts w:ascii="Arial" w:hAnsi="Arial"/>
              </w:rPr>
              <w:t xml:space="preserve">Calculate the Sealant material quantity requirements in accordance with plans, specifications and </w:t>
            </w:r>
            <w:r w:rsidRPr="0044509B">
              <w:rPr>
                <w:rStyle w:val="BoldandItalics"/>
                <w:rFonts w:ascii="Arial" w:hAnsi="Arial"/>
                <w:b w:val="0"/>
                <w:i w:val="0"/>
              </w:rPr>
              <w:t>quality requirements</w:t>
            </w:r>
            <w:r w:rsidRPr="0044509B">
              <w:rPr>
                <w:rFonts w:ascii="Arial" w:hAnsi="Arial"/>
                <w:b/>
                <w:i/>
              </w:rPr>
              <w:t>.</w:t>
            </w:r>
          </w:p>
        </w:tc>
        <w:tc>
          <w:tcPr>
            <w:tcW w:w="1080" w:type="dxa"/>
          </w:tcPr>
          <w:p w:rsidR="00A20E8F" w:rsidRPr="00A53B7C" w:rsidRDefault="00A20E8F" w:rsidP="00780A2C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569" style="position:absolute;left:0;text-align:left;margin-left:8.3pt;margin-top:2.85pt;width:28.5pt;height:12.9pt;z-index:25177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A20E8F" w:rsidRPr="00A53B7C" w:rsidRDefault="00A20E8F" w:rsidP="00780A2C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570" style="position:absolute;margin-left:10.6pt;margin-top:2.85pt;width:28.5pt;height:12.9pt;z-index:25177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A20E8F" w:rsidRPr="00A53B7C" w:rsidTr="00780A2C">
        <w:trPr>
          <w:trHeight w:val="398"/>
        </w:trPr>
        <w:tc>
          <w:tcPr>
            <w:tcW w:w="6930" w:type="dxa"/>
          </w:tcPr>
          <w:p w:rsidR="00A20E8F" w:rsidRDefault="00A20E8F" w:rsidP="00780A2C">
            <w:r w:rsidRPr="0044509B">
              <w:rPr>
                <w:rFonts w:ascii="Arial" w:hAnsi="Arial"/>
              </w:rPr>
              <w:t>Identify, obtain, prepare, safely handle and locate materials appropriate to the work application</w:t>
            </w:r>
          </w:p>
        </w:tc>
        <w:tc>
          <w:tcPr>
            <w:tcW w:w="1080" w:type="dxa"/>
          </w:tcPr>
          <w:p w:rsidR="00A20E8F" w:rsidRPr="00A53B7C" w:rsidRDefault="00A20E8F" w:rsidP="00780A2C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571" style="position:absolute;margin-left:8.3pt;margin-top:3.95pt;width:28.5pt;height:12.9pt;z-index:25178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20E8F" w:rsidRPr="00A53B7C" w:rsidRDefault="00A20E8F" w:rsidP="00780A2C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572" style="position:absolute;margin-left:10.05pt;margin-top:3.95pt;width:28.5pt;height:12.9pt;z-index:25178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A20E8F" w:rsidRPr="00A53B7C" w:rsidTr="00780A2C">
        <w:trPr>
          <w:trHeight w:val="398"/>
        </w:trPr>
        <w:tc>
          <w:tcPr>
            <w:tcW w:w="6930" w:type="dxa"/>
          </w:tcPr>
          <w:p w:rsidR="00A20E8F" w:rsidRPr="00AE7E47" w:rsidRDefault="00A20E8F" w:rsidP="00780A2C">
            <w:pPr>
              <w:pStyle w:val="List2"/>
              <w:spacing w:line="360" w:lineRule="auto"/>
              <w:ind w:left="0" w:firstLine="0"/>
              <w:jc w:val="both"/>
              <w:rPr>
                <w:rFonts w:ascii="Arial" w:hAnsi="Arial" w:cs="Arial"/>
              </w:rPr>
            </w:pPr>
            <w:r w:rsidRPr="00AE7E47">
              <w:rPr>
                <w:rFonts w:ascii="Arial" w:hAnsi="Arial" w:cs="Arial"/>
                <w:sz w:val="22"/>
              </w:rPr>
              <w:t>Clean surface free of contaminants such as oil, grease, dust or moisture.</w:t>
            </w:r>
          </w:p>
        </w:tc>
        <w:tc>
          <w:tcPr>
            <w:tcW w:w="1080" w:type="dxa"/>
          </w:tcPr>
          <w:p w:rsidR="00A20E8F" w:rsidRPr="00A53B7C" w:rsidRDefault="00A20E8F" w:rsidP="00780A2C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5" o:spid="_x0000_s1574" style="position:absolute;margin-left:7.9pt;margin-top:2.5pt;width:28.5pt;height:12.9pt;z-index:25178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A20E8F" w:rsidRPr="00A53B7C" w:rsidRDefault="00A20E8F" w:rsidP="00780A2C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4" o:spid="_x0000_s1573" style="position:absolute;margin-left:10.2pt;margin-top:3.05pt;width:28.45pt;height:12.85pt;z-index:25178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A20E8F" w:rsidRPr="00A53B7C" w:rsidTr="00780A2C">
        <w:trPr>
          <w:trHeight w:val="398"/>
        </w:trPr>
        <w:tc>
          <w:tcPr>
            <w:tcW w:w="6930" w:type="dxa"/>
          </w:tcPr>
          <w:p w:rsidR="00A20E8F" w:rsidRDefault="00A20E8F" w:rsidP="00780A2C">
            <w:r w:rsidRPr="00AE7E47">
              <w:rPr>
                <w:rFonts w:ascii="Arial" w:hAnsi="Arial"/>
              </w:rPr>
              <w:t>Prepared the Surface by sanding and//or cleaning in accordance with preparation specifications.</w:t>
            </w:r>
          </w:p>
        </w:tc>
        <w:tc>
          <w:tcPr>
            <w:tcW w:w="1080" w:type="dxa"/>
          </w:tcPr>
          <w:p w:rsidR="00A20E8F" w:rsidRPr="00A53B7C" w:rsidRDefault="00A20E8F" w:rsidP="00780A2C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6" o:spid="_x0000_s1575" style="position:absolute;margin-left:7.35pt;margin-top:3.6pt;width:28.5pt;height:12.9pt;z-index:25178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20E8F" w:rsidRPr="00A53B7C" w:rsidRDefault="00A20E8F" w:rsidP="00780A2C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7" o:spid="_x0000_s1576" style="position:absolute;margin-left:9.7pt;margin-top:3.05pt;width:28.5pt;height:12.9pt;z-index:25178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A20E8F" w:rsidRPr="00A53B7C" w:rsidTr="00780A2C">
        <w:trPr>
          <w:trHeight w:val="398"/>
        </w:trPr>
        <w:tc>
          <w:tcPr>
            <w:tcW w:w="6930" w:type="dxa"/>
          </w:tcPr>
          <w:p w:rsidR="00A20E8F" w:rsidRPr="00A82DE3" w:rsidRDefault="00A20E8F" w:rsidP="00780A2C">
            <w:pPr>
              <w:pStyle w:val="List2"/>
              <w:tabs>
                <w:tab w:val="clear" w:pos="680"/>
              </w:tabs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A82DE3">
              <w:rPr>
                <w:rStyle w:val="BoldandItalics"/>
                <w:rFonts w:ascii="Arial" w:eastAsiaTheme="minorEastAsia" w:hAnsi="Arial" w:cs="Arial"/>
                <w:b w:val="0"/>
                <w:bCs/>
                <w:i w:val="0"/>
                <w:iCs/>
                <w:sz w:val="22"/>
              </w:rPr>
              <w:t>Apply sealant materials</w:t>
            </w:r>
            <w:r w:rsidRPr="00A82DE3">
              <w:rPr>
                <w:rFonts w:ascii="Arial" w:hAnsi="Arial" w:cs="Arial"/>
                <w:sz w:val="22"/>
              </w:rPr>
              <w:t xml:space="preserve"> to manufacturer recommendations and specifications. </w:t>
            </w:r>
          </w:p>
        </w:tc>
        <w:tc>
          <w:tcPr>
            <w:tcW w:w="1080" w:type="dxa"/>
          </w:tcPr>
          <w:p w:rsidR="00A20E8F" w:rsidRPr="00A53B7C" w:rsidRDefault="00A20E8F" w:rsidP="00780A2C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577" style="position:absolute;margin-left:7.35pt;margin-top:4.55pt;width:28.5pt;height:12.9pt;z-index:25178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20E8F" w:rsidRPr="00A53B7C" w:rsidRDefault="00A20E8F" w:rsidP="00780A2C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578" style="position:absolute;margin-left:9.7pt;margin-top:4.55pt;width:28.5pt;height:12.9pt;z-index:25178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20E8F" w:rsidRPr="00A53B7C" w:rsidTr="00780A2C">
        <w:trPr>
          <w:trHeight w:val="398"/>
        </w:trPr>
        <w:tc>
          <w:tcPr>
            <w:tcW w:w="6930" w:type="dxa"/>
          </w:tcPr>
          <w:p w:rsidR="00A20E8F" w:rsidRDefault="00A20E8F" w:rsidP="00780A2C">
            <w:r w:rsidRPr="00A82DE3">
              <w:rPr>
                <w:rFonts w:ascii="Arial" w:hAnsi="Arial" w:cs="Arial"/>
              </w:rPr>
              <w:t xml:space="preserve">Take care to ensure no air is trapped within applied sealant   </w:t>
            </w:r>
          </w:p>
        </w:tc>
        <w:tc>
          <w:tcPr>
            <w:tcW w:w="1080" w:type="dxa"/>
          </w:tcPr>
          <w:p w:rsidR="00A20E8F" w:rsidRPr="00A53B7C" w:rsidRDefault="00A20E8F" w:rsidP="00780A2C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579" style="position:absolute;margin-left:8.8pt;margin-top:1.3pt;width:28.5pt;height:12.9pt;z-index:25178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20E8F" w:rsidRPr="00A53B7C" w:rsidRDefault="00A20E8F" w:rsidP="00780A2C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580" style="position:absolute;margin-left:10.6pt;margin-top:1.3pt;width:28.5pt;height:12.9pt;z-index:25178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</w:tbl>
    <w:p w:rsidR="00A20E8F" w:rsidRDefault="00A20E8F" w:rsidP="00A20E8F">
      <w:pPr>
        <w:spacing w:after="200" w:line="276" w:lineRule="auto"/>
        <w:rPr>
          <w:rFonts w:ascii="Arial" w:eastAsia="Calibri" w:hAnsi="Arial" w:cs="Arial"/>
        </w:rPr>
      </w:pPr>
    </w:p>
    <w:p w:rsidR="00A20E8F" w:rsidRPr="00A53B7C" w:rsidRDefault="00A20E8F" w:rsidP="00A20E8F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560" style="position:absolute;margin-left:5.35pt;margin-top:19.75pt;width:119.3pt;height:22.55pt;z-index:251768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Pr="00A53B7C">
        <w:rPr>
          <w:rFonts w:ascii="Arial" w:eastAsia="Calibri" w:hAnsi="Arial" w:cs="Arial"/>
        </w:rPr>
        <w:t>Candidate’s Signature___________________ Assessor’s Signature_____________________</w:t>
      </w:r>
    </w:p>
    <w:p w:rsidR="00A20E8F" w:rsidRPr="003772A5" w:rsidRDefault="00A20E8F" w:rsidP="00A20E8F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Pr="00A53B7C">
        <w:rPr>
          <w:rFonts w:ascii="Arial" w:hAnsi="Arial" w:cs="Arial"/>
        </w:rPr>
        <w:br w:type="page"/>
      </w:r>
      <w:r w:rsidRPr="00A53B7C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:rsidR="00A20E8F" w:rsidRPr="00A53B7C" w:rsidRDefault="00A20E8F" w:rsidP="00A20E8F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A20E8F" w:rsidRPr="00A53B7C" w:rsidRDefault="00A20E8F" w:rsidP="00A20E8F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A20E8F" w:rsidRPr="00A53B7C" w:rsidTr="00780A2C">
        <w:trPr>
          <w:trHeight w:val="441"/>
        </w:trPr>
        <w:tc>
          <w:tcPr>
            <w:tcW w:w="1818" w:type="dxa"/>
          </w:tcPr>
          <w:p w:rsidR="00A20E8F" w:rsidRPr="00A53B7C" w:rsidRDefault="00A20E8F" w:rsidP="00780A2C">
            <w:pPr>
              <w:rPr>
                <w:rFonts w:ascii="Arial" w:hAnsi="Arial" w:cs="Arial"/>
                <w:sz w:val="22"/>
                <w:szCs w:val="22"/>
              </w:rPr>
            </w:pPr>
          </w:p>
          <w:p w:rsidR="00A20E8F" w:rsidRPr="00A53B7C" w:rsidRDefault="00A20E8F" w:rsidP="00780A2C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A20E8F" w:rsidRPr="00A53B7C" w:rsidRDefault="00A20E8F" w:rsidP="00780A2C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A20E8F" w:rsidRPr="00A53B7C" w:rsidTr="00780A2C">
        <w:trPr>
          <w:trHeight w:val="649"/>
        </w:trPr>
        <w:tc>
          <w:tcPr>
            <w:tcW w:w="1818" w:type="dxa"/>
          </w:tcPr>
          <w:p w:rsidR="00A20E8F" w:rsidRPr="00A53B7C" w:rsidRDefault="00A20E8F" w:rsidP="00780A2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A20E8F" w:rsidRPr="00A53B7C" w:rsidRDefault="00A20E8F" w:rsidP="00780A2C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hAnsi="Arial" w:cs="Arial"/>
                <w:sz w:val="22"/>
                <w:lang w:val="en-AU"/>
              </w:rPr>
              <w:t>Apply and install sealants</w:t>
            </w:r>
          </w:p>
        </w:tc>
      </w:tr>
      <w:tr w:rsidR="00A20E8F" w:rsidRPr="00A53B7C" w:rsidTr="00780A2C">
        <w:trPr>
          <w:trHeight w:val="649"/>
        </w:trPr>
        <w:tc>
          <w:tcPr>
            <w:tcW w:w="1818" w:type="dxa"/>
          </w:tcPr>
          <w:p w:rsidR="00A20E8F" w:rsidRPr="00A53B7C" w:rsidRDefault="00A20E8F" w:rsidP="00780A2C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A20E8F" w:rsidRPr="00A53B7C" w:rsidRDefault="00A20E8F" w:rsidP="00780A2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A20E8F" w:rsidRPr="00A53B7C" w:rsidTr="00780A2C">
        <w:trPr>
          <w:trHeight w:val="1044"/>
        </w:trPr>
        <w:tc>
          <w:tcPr>
            <w:tcW w:w="1699" w:type="dxa"/>
            <w:vAlign w:val="center"/>
          </w:tcPr>
          <w:p w:rsidR="00A20E8F" w:rsidRPr="00A53B7C" w:rsidRDefault="00A20E8F" w:rsidP="00780A2C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A20E8F" w:rsidRPr="00A53B7C" w:rsidRDefault="00A20E8F" w:rsidP="00780A2C">
            <w:pPr>
              <w:rPr>
                <w:rFonts w:ascii="Arial" w:hAnsi="Arial" w:cs="Arial"/>
                <w:sz w:val="22"/>
                <w:szCs w:val="22"/>
              </w:rPr>
            </w:pPr>
          </w:p>
          <w:p w:rsidR="00A20E8F" w:rsidRPr="00A53B7C" w:rsidRDefault="00A20E8F" w:rsidP="00780A2C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A20E8F" w:rsidRPr="00A53B7C" w:rsidRDefault="00A20E8F" w:rsidP="00780A2C">
            <w:pPr>
              <w:rPr>
                <w:rFonts w:ascii="Arial" w:hAnsi="Arial" w:cs="Arial"/>
                <w:sz w:val="22"/>
                <w:szCs w:val="22"/>
              </w:rPr>
            </w:pPr>
          </w:p>
          <w:p w:rsidR="00A20E8F" w:rsidRPr="00A53B7C" w:rsidRDefault="00A20E8F" w:rsidP="00780A2C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A20E8F" w:rsidRPr="00A53B7C" w:rsidRDefault="00A20E8F" w:rsidP="00780A2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0E8F" w:rsidRPr="00A53B7C" w:rsidTr="00780A2C">
        <w:trPr>
          <w:trHeight w:val="989"/>
        </w:trPr>
        <w:tc>
          <w:tcPr>
            <w:tcW w:w="1699" w:type="dxa"/>
            <w:vAlign w:val="center"/>
          </w:tcPr>
          <w:p w:rsidR="00A20E8F" w:rsidRPr="00A53B7C" w:rsidRDefault="00A20E8F" w:rsidP="00780A2C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A20E8F" w:rsidRPr="00AC2D60" w:rsidRDefault="00A20E8F" w:rsidP="00780A2C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Prepare for work</w:t>
            </w:r>
            <w:r w:rsidRPr="00955335">
              <w:rPr>
                <w:rFonts w:ascii="Arial" w:eastAsiaTheme="minorEastAsia" w:hAnsi="Arial"/>
                <w:bCs/>
                <w:color w:val="000000" w:themeColor="text1"/>
              </w:rPr>
              <w:t xml:space="preserve"> </w:t>
            </w:r>
          </w:p>
          <w:p w:rsidR="00A20E8F" w:rsidRPr="00AC2D60" w:rsidRDefault="00A20E8F" w:rsidP="00780A2C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Prepare surface to receive sealants.</w:t>
            </w:r>
          </w:p>
          <w:p w:rsidR="00A20E8F" w:rsidRPr="00A53B7C" w:rsidRDefault="00A20E8F" w:rsidP="00780A2C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Apply sealant</w:t>
            </w:r>
          </w:p>
        </w:tc>
      </w:tr>
      <w:tr w:rsidR="00A20E8F" w:rsidRPr="00A53B7C" w:rsidTr="00780A2C">
        <w:trPr>
          <w:trHeight w:val="1790"/>
        </w:trPr>
        <w:tc>
          <w:tcPr>
            <w:tcW w:w="1699" w:type="dxa"/>
            <w:vAlign w:val="center"/>
          </w:tcPr>
          <w:p w:rsidR="00A20E8F" w:rsidRDefault="00A20E8F" w:rsidP="00780A2C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  <w:p w:rsidR="00A20E8F" w:rsidRPr="00A53B7C" w:rsidRDefault="00A20E8F" w:rsidP="00780A2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shd w:val="clear" w:color="auto" w:fill="auto"/>
          </w:tcPr>
          <w:p w:rsidR="00A20E8F" w:rsidRPr="003772A5" w:rsidRDefault="00A20E8F" w:rsidP="00780A2C">
            <w:pPr>
              <w:rPr>
                <w:rFonts w:ascii="Arial" w:hAnsi="Arial" w:cs="Arial"/>
                <w:sz w:val="22"/>
                <w:szCs w:val="22"/>
              </w:rPr>
            </w:pPr>
            <w:r w:rsidRPr="003772A5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A20E8F" w:rsidRPr="003772A5" w:rsidRDefault="00A20E8F" w:rsidP="00780A2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20E8F" w:rsidRPr="000841AD" w:rsidRDefault="00A20E8F" w:rsidP="00780A2C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A20E8F" w:rsidRPr="0032016D" w:rsidRDefault="00A20E8F" w:rsidP="00780A2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2016D">
              <w:rPr>
                <w:rFonts w:ascii="Arial" w:hAnsi="Arial"/>
                <w:noProof/>
                <w:sz w:val="22"/>
                <w:szCs w:val="22"/>
              </w:rPr>
              <w:t>Obtain, confirm and apply work instructions, including plans, specifications, quality requirements and operational details, for planning and preparation purposes</w:t>
            </w:r>
          </w:p>
          <w:p w:rsidR="00A20E8F" w:rsidRPr="0032016D" w:rsidRDefault="00A20E8F" w:rsidP="00780A2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2016D">
              <w:rPr>
                <w:rFonts w:ascii="Arial" w:hAnsi="Arial"/>
                <w:noProof/>
                <w:sz w:val="22"/>
                <w:szCs w:val="22"/>
              </w:rPr>
              <w:t>Follow safety (OHS) requirements in accordance with safety plans and policies.</w:t>
            </w:r>
          </w:p>
          <w:p w:rsidR="00A20E8F" w:rsidRPr="0032016D" w:rsidRDefault="00A20E8F" w:rsidP="00780A2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2016D">
              <w:rPr>
                <w:rFonts w:ascii="Arial" w:hAnsi="Arial"/>
                <w:noProof/>
                <w:sz w:val="22"/>
                <w:szCs w:val="22"/>
              </w:rPr>
              <w:t xml:space="preserve">Identify and implement signage and barricade requirements </w:t>
            </w:r>
          </w:p>
          <w:p w:rsidR="00A20E8F" w:rsidRPr="0032016D" w:rsidRDefault="00A20E8F" w:rsidP="00780A2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2016D">
              <w:rPr>
                <w:rFonts w:ascii="Arial" w:hAnsi="Arial"/>
                <w:noProof/>
                <w:sz w:val="22"/>
                <w:szCs w:val="22"/>
              </w:rPr>
              <w:t xml:space="preserve">Select plant, tools and equipment to carry out    tasks consistent with job requirements, check for serviceability, and any faults </w:t>
            </w:r>
          </w:p>
          <w:p w:rsidR="00A20E8F" w:rsidRPr="0032016D" w:rsidRDefault="00A20E8F" w:rsidP="00780A2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2016D">
              <w:rPr>
                <w:rFonts w:ascii="Arial" w:hAnsi="Arial"/>
                <w:noProof/>
                <w:sz w:val="22"/>
                <w:szCs w:val="22"/>
              </w:rPr>
              <w:t>Calculate the Sealant material quantity requirements in accordance with plans, specifications and quality requirements.</w:t>
            </w:r>
          </w:p>
          <w:p w:rsidR="00A20E8F" w:rsidRDefault="00A20E8F" w:rsidP="00780A2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2016D">
              <w:rPr>
                <w:rFonts w:ascii="Arial" w:hAnsi="Arial"/>
                <w:noProof/>
                <w:sz w:val="22"/>
                <w:szCs w:val="22"/>
              </w:rPr>
              <w:t>Identify, obtain, prepare, safely handle and locate materials appropriate to the work application</w:t>
            </w:r>
          </w:p>
          <w:p w:rsidR="00A20E8F" w:rsidRPr="0032016D" w:rsidRDefault="00A20E8F" w:rsidP="00780A2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2016D">
              <w:rPr>
                <w:rFonts w:ascii="Arial" w:hAnsi="Arial"/>
                <w:sz w:val="22"/>
              </w:rPr>
              <w:t>Clean surface free of contaminants such as oil, grease, dust or moisture.</w:t>
            </w:r>
          </w:p>
          <w:p w:rsidR="00A20E8F" w:rsidRPr="00477933" w:rsidRDefault="00A20E8F" w:rsidP="00780A2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32016D">
              <w:rPr>
                <w:rFonts w:ascii="Arial" w:hAnsi="Arial"/>
              </w:rPr>
              <w:t>Prepared the Surface by sanding and//or cleaning in accordance with preparation specifications.</w:t>
            </w:r>
          </w:p>
          <w:p w:rsidR="00A20E8F" w:rsidRPr="00477933" w:rsidRDefault="00A20E8F" w:rsidP="00780A2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292F89">
              <w:rPr>
                <w:rStyle w:val="BoldandItalics"/>
                <w:rFonts w:ascii="Arial" w:eastAsiaTheme="minorEastAsia" w:hAnsi="Arial"/>
                <w:b w:val="0"/>
                <w:bCs/>
                <w:i w:val="0"/>
                <w:iCs/>
                <w:sz w:val="22"/>
              </w:rPr>
              <w:t>Apply sealant materials</w:t>
            </w:r>
            <w:r w:rsidRPr="00292F89">
              <w:rPr>
                <w:rFonts w:ascii="Arial" w:hAnsi="Arial"/>
                <w:sz w:val="22"/>
              </w:rPr>
              <w:t xml:space="preserve"> to manufacturer recommendations and specifications</w:t>
            </w:r>
          </w:p>
          <w:p w:rsidR="00A20E8F" w:rsidRPr="00477933" w:rsidRDefault="00A20E8F" w:rsidP="00780A2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477933">
              <w:rPr>
                <w:rFonts w:ascii="Arial" w:hAnsi="Arial"/>
                <w:sz w:val="22"/>
              </w:rPr>
              <w:t xml:space="preserve">Take care to ensure no air is trapped within applied sealant   </w:t>
            </w:r>
          </w:p>
        </w:tc>
      </w:tr>
    </w:tbl>
    <w:p w:rsidR="00A20E8F" w:rsidRDefault="00A20E8F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4B10BB" w:rsidRDefault="004B10B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4B10BB" w:rsidRDefault="004B10B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4B10BB" w:rsidRDefault="004B10B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4B10BB" w:rsidRDefault="004B10B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A53B7C" w:rsidRDefault="00AC2D60" w:rsidP="000C1C4D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hAnsi="Arial" w:cs="Arial"/>
                <w:sz w:val="22"/>
                <w:lang w:val="en-AU"/>
              </w:rPr>
              <w:t>Apply and install sealants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974963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AC2D60" w:rsidRPr="00AC2D60" w:rsidRDefault="00AC2D60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Prepare for work</w:t>
            </w:r>
            <w:r w:rsidRPr="00955335">
              <w:rPr>
                <w:rFonts w:ascii="Arial" w:eastAsiaTheme="minorEastAsia" w:hAnsi="Arial"/>
                <w:bCs/>
                <w:color w:val="000000" w:themeColor="text1"/>
              </w:rPr>
              <w:t xml:space="preserve"> </w:t>
            </w:r>
          </w:p>
          <w:p w:rsidR="00AC2D60" w:rsidRPr="00AC2D60" w:rsidRDefault="00AC2D60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Prepare surface to receive sealants.</w:t>
            </w:r>
          </w:p>
          <w:p w:rsidR="00227977" w:rsidRPr="00A53B7C" w:rsidRDefault="00AC2D60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Apply sealant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AC2D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C2D60" w:rsidRPr="00A53B7C" w:rsidRDefault="00AC2D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C2D60" w:rsidRPr="00B9593D" w:rsidRDefault="00AC2D60" w:rsidP="00C12E71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B9593D">
              <w:rPr>
                <w:rFonts w:ascii="Arial" w:hAnsi="Arial"/>
                <w:iCs/>
                <w:sz w:val="22"/>
                <w:szCs w:val="22"/>
              </w:rPr>
              <w:t>Obtain</w:t>
            </w:r>
            <w:r w:rsidR="00181BB6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B9593D">
              <w:rPr>
                <w:rFonts w:ascii="Arial" w:hAnsi="Arial"/>
                <w:iCs/>
                <w:sz w:val="22"/>
                <w:szCs w:val="22"/>
              </w:rPr>
              <w:t xml:space="preserve">, confirm and apply work instructions, including plans, specifications, quality requirements and operational details, </w:t>
            </w:r>
            <w:r w:rsidRPr="00B9593D">
              <w:rPr>
                <w:rFonts w:ascii="Arial" w:hAnsi="Arial"/>
                <w:sz w:val="22"/>
                <w:szCs w:val="22"/>
              </w:rPr>
              <w:t xml:space="preserve">for </w:t>
            </w:r>
            <w:r w:rsidRPr="00B9593D">
              <w:rPr>
                <w:rStyle w:val="BoldandItalics"/>
                <w:rFonts w:ascii="Arial" w:hAnsi="Arial"/>
                <w:b w:val="0"/>
                <w:i w:val="0"/>
                <w:sz w:val="22"/>
                <w:szCs w:val="22"/>
              </w:rPr>
              <w:t>planning and preparation</w:t>
            </w:r>
            <w:r w:rsidRPr="00B9593D">
              <w:rPr>
                <w:rStyle w:val="BoldandItalics"/>
                <w:rFonts w:ascii="Arial" w:hAnsi="Arial"/>
                <w:sz w:val="22"/>
                <w:szCs w:val="22"/>
              </w:rPr>
              <w:t xml:space="preserve"> </w:t>
            </w:r>
            <w:r w:rsidRPr="00B9593D">
              <w:rPr>
                <w:rFonts w:ascii="Arial" w:hAnsi="Arial"/>
                <w:sz w:val="22"/>
                <w:szCs w:val="22"/>
              </w:rPr>
              <w:t>purposes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2D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AC2D60" w:rsidRPr="00A53B7C" w:rsidRDefault="00AC2D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C2D60" w:rsidRPr="00B9593D" w:rsidRDefault="00AC2D60" w:rsidP="00C12E71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B9593D">
              <w:rPr>
                <w:rFonts w:ascii="Arial" w:hAnsi="Arial"/>
                <w:iCs/>
                <w:sz w:val="22"/>
                <w:szCs w:val="22"/>
              </w:rPr>
              <w:t>Follow</w:t>
            </w:r>
            <w:r w:rsidR="00181BB6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B9593D">
              <w:rPr>
                <w:rFonts w:ascii="Arial" w:hAnsi="Arial"/>
                <w:iCs/>
                <w:sz w:val="22"/>
                <w:szCs w:val="22"/>
              </w:rPr>
              <w:t xml:space="preserve"> safety (OHS) requirements in accordance with safety plans and policies.</w:t>
            </w:r>
          </w:p>
        </w:tc>
        <w:tc>
          <w:tcPr>
            <w:tcW w:w="632" w:type="dxa"/>
            <w:vAlign w:val="center"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2D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AC2D60" w:rsidRPr="00A53B7C" w:rsidRDefault="00AC2D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C2D60" w:rsidRPr="00B9593D" w:rsidRDefault="00181BB6" w:rsidP="00C12E71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Identified</w:t>
            </w:r>
            <w:r w:rsidR="00AC2D60" w:rsidRPr="00B9593D">
              <w:rPr>
                <w:rFonts w:ascii="Arial" w:hAnsi="Arial"/>
                <w:iCs/>
                <w:sz w:val="22"/>
                <w:szCs w:val="22"/>
              </w:rPr>
              <w:t xml:space="preserve"> and implement signage and barricade requirements </w:t>
            </w:r>
          </w:p>
        </w:tc>
        <w:tc>
          <w:tcPr>
            <w:tcW w:w="632" w:type="dxa"/>
            <w:vAlign w:val="center"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2D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C2D60" w:rsidRPr="00A53B7C" w:rsidRDefault="00AC2D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C2D60" w:rsidRPr="00B9593D" w:rsidRDefault="00AC2D60" w:rsidP="00C12E71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B9593D">
              <w:rPr>
                <w:rFonts w:ascii="Arial" w:hAnsi="Arial"/>
                <w:iCs/>
                <w:sz w:val="22"/>
                <w:szCs w:val="22"/>
              </w:rPr>
              <w:t>Select</w:t>
            </w:r>
            <w:r w:rsidR="00181BB6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B9593D">
              <w:rPr>
                <w:rFonts w:ascii="Arial" w:hAnsi="Arial"/>
                <w:iCs/>
                <w:sz w:val="22"/>
                <w:szCs w:val="22"/>
              </w:rPr>
              <w:t xml:space="preserve"> plant, tools and equipment to carry out    tasks consistent with job requirements, check for serviceability, and any faults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2D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C2D60" w:rsidRPr="00A53B7C" w:rsidRDefault="00AC2D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C2D60" w:rsidRPr="00B9593D" w:rsidRDefault="00181BB6" w:rsidP="00C12E71">
            <w:pPr>
              <w:spacing w:line="360" w:lineRule="auto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Calculated the </w:t>
            </w:r>
            <w:r w:rsidR="00AC2D60" w:rsidRPr="00B9593D">
              <w:rPr>
                <w:rFonts w:ascii="Arial" w:hAnsi="Arial"/>
                <w:sz w:val="22"/>
                <w:szCs w:val="22"/>
              </w:rPr>
              <w:t>Sealant material quan</w:t>
            </w:r>
            <w:r>
              <w:rPr>
                <w:rFonts w:ascii="Arial" w:hAnsi="Arial"/>
                <w:sz w:val="22"/>
                <w:szCs w:val="22"/>
              </w:rPr>
              <w:t>tity requirements</w:t>
            </w:r>
            <w:r w:rsidR="00AC2D60" w:rsidRPr="00B9593D">
              <w:rPr>
                <w:rFonts w:ascii="Arial" w:hAnsi="Arial"/>
                <w:sz w:val="22"/>
                <w:szCs w:val="22"/>
              </w:rPr>
              <w:t xml:space="preserve"> in accordance with plans, specifications and </w:t>
            </w:r>
            <w:r w:rsidR="00AC2D60" w:rsidRPr="00B9593D">
              <w:rPr>
                <w:rStyle w:val="BoldandItalics"/>
                <w:rFonts w:ascii="Arial" w:hAnsi="Arial"/>
                <w:b w:val="0"/>
                <w:i w:val="0"/>
                <w:sz w:val="22"/>
                <w:szCs w:val="22"/>
              </w:rPr>
              <w:t>quality requirements</w:t>
            </w:r>
            <w:r w:rsidR="00AC2D60" w:rsidRPr="00B9593D">
              <w:rPr>
                <w:rFonts w:ascii="Arial" w:hAnsi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C2D60" w:rsidRPr="00A53B7C" w:rsidRDefault="00AC2D60" w:rsidP="004E69FB">
            <w:pPr>
              <w:rPr>
                <w:rFonts w:ascii="Arial" w:hAnsi="Arial" w:cs="Arial"/>
              </w:rPr>
            </w:pPr>
          </w:p>
        </w:tc>
      </w:tr>
      <w:tr w:rsidR="00AC2D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C2D60" w:rsidRPr="00A53B7C" w:rsidRDefault="00AC2D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C2D60" w:rsidRDefault="00181BB6" w:rsidP="00C12E71">
            <w:r>
              <w:rPr>
                <w:rFonts w:ascii="Arial" w:hAnsi="Arial"/>
                <w:sz w:val="22"/>
                <w:szCs w:val="22"/>
              </w:rPr>
              <w:t>Identified</w:t>
            </w:r>
            <w:r w:rsidR="00AC2D60" w:rsidRPr="00B9593D">
              <w:rPr>
                <w:rFonts w:ascii="Arial" w:hAnsi="Arial"/>
                <w:sz w:val="22"/>
                <w:szCs w:val="22"/>
              </w:rPr>
              <w:t>, obtain, prepare, safely handle and locate materials appropriate to the work application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2D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C2D60" w:rsidRPr="00A53B7C" w:rsidRDefault="00AC2D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C2D60" w:rsidRPr="00AC2D60" w:rsidRDefault="00AC2D60" w:rsidP="00AC2D60">
            <w:pPr>
              <w:pStyle w:val="List2"/>
              <w:tabs>
                <w:tab w:val="left" w:pos="0"/>
              </w:tabs>
              <w:spacing w:line="360" w:lineRule="auto"/>
              <w:ind w:left="0" w:firstLine="0"/>
              <w:jc w:val="both"/>
              <w:rPr>
                <w:rFonts w:ascii="Arial" w:hAnsi="Arial" w:cstheme="minorBidi"/>
                <w:sz w:val="22"/>
                <w:szCs w:val="22"/>
              </w:rPr>
            </w:pPr>
            <w:r w:rsidRPr="00AC2D60">
              <w:rPr>
                <w:rFonts w:ascii="Arial" w:hAnsi="Arial" w:cstheme="minorBidi"/>
                <w:sz w:val="22"/>
                <w:szCs w:val="22"/>
              </w:rPr>
              <w:t>Clean</w:t>
            </w:r>
            <w:r w:rsidR="00181BB6">
              <w:rPr>
                <w:rFonts w:ascii="Arial" w:hAnsi="Arial" w:cstheme="minorBidi"/>
                <w:sz w:val="22"/>
                <w:szCs w:val="22"/>
              </w:rPr>
              <w:t>ed</w:t>
            </w:r>
            <w:r w:rsidRPr="00AC2D60">
              <w:rPr>
                <w:rFonts w:ascii="Arial" w:hAnsi="Arial" w:cstheme="minorBidi"/>
                <w:sz w:val="22"/>
                <w:szCs w:val="22"/>
              </w:rPr>
              <w:t xml:space="preserve"> surface free of contaminants such as oil, grease, dust or moisture.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2D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C2D60" w:rsidRPr="00A53B7C" w:rsidRDefault="00AC2D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C2D60" w:rsidRPr="00AC2D60" w:rsidRDefault="00181BB6" w:rsidP="00181BB6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Prepared the </w:t>
            </w:r>
            <w:r w:rsidR="00AC2D60" w:rsidRPr="007F135F">
              <w:rPr>
                <w:rFonts w:ascii="Arial" w:hAnsi="Arial"/>
                <w:sz w:val="22"/>
                <w:szCs w:val="22"/>
              </w:rPr>
              <w:t>Surface by sanding and/or cleaning in accordance with preparation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2D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C2D60" w:rsidRPr="00A53B7C" w:rsidRDefault="00AC2D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C2D60" w:rsidRPr="00AC2D60" w:rsidRDefault="00181BB6" w:rsidP="00AC2D60">
            <w:pPr>
              <w:pStyle w:val="List2"/>
              <w:tabs>
                <w:tab w:val="clear" w:pos="680"/>
                <w:tab w:val="left" w:pos="72"/>
              </w:tabs>
              <w:spacing w:line="360" w:lineRule="auto"/>
              <w:ind w:left="72" w:firstLine="22"/>
              <w:rPr>
                <w:rFonts w:ascii="Arial" w:hAnsi="Arial" w:cstheme="minorBidi"/>
                <w:sz w:val="22"/>
                <w:szCs w:val="22"/>
              </w:rPr>
            </w:pPr>
            <w:r>
              <w:rPr>
                <w:rFonts w:ascii="Arial" w:hAnsi="Arial" w:cstheme="minorBidi"/>
                <w:sz w:val="22"/>
                <w:szCs w:val="22"/>
              </w:rPr>
              <w:t>Applied</w:t>
            </w:r>
            <w:r w:rsidR="00AC2D60" w:rsidRPr="00AC2D60">
              <w:rPr>
                <w:rFonts w:ascii="Arial" w:hAnsi="Arial" w:cstheme="minorBidi"/>
                <w:sz w:val="22"/>
                <w:szCs w:val="22"/>
              </w:rPr>
              <w:t xml:space="preserve"> sealant materials to manufacturer recommendations and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2D60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C2D60" w:rsidRPr="00A53B7C" w:rsidRDefault="00AC2D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AC2D60" w:rsidRPr="00AC2D60" w:rsidRDefault="00AC2D60" w:rsidP="00F919C3">
            <w:pPr>
              <w:rPr>
                <w:rFonts w:ascii="Arial" w:hAnsi="Arial"/>
                <w:sz w:val="22"/>
                <w:szCs w:val="22"/>
              </w:rPr>
            </w:pPr>
            <w:r w:rsidRPr="00AC2D60">
              <w:rPr>
                <w:rFonts w:ascii="Arial" w:hAnsi="Arial"/>
                <w:sz w:val="22"/>
                <w:szCs w:val="22"/>
              </w:rPr>
              <w:t>Take</w:t>
            </w:r>
            <w:r w:rsidR="00181BB6">
              <w:rPr>
                <w:rFonts w:ascii="Arial" w:hAnsi="Arial"/>
                <w:sz w:val="22"/>
                <w:szCs w:val="22"/>
              </w:rPr>
              <w:t>n</w:t>
            </w:r>
            <w:r w:rsidRPr="00AC2D60">
              <w:rPr>
                <w:rFonts w:ascii="Arial" w:hAnsi="Arial"/>
                <w:sz w:val="22"/>
                <w:szCs w:val="22"/>
              </w:rPr>
              <w:t xml:space="preserve"> care to ensure no air is trapped within applied sealant 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C2D60" w:rsidRPr="00A53B7C" w:rsidRDefault="00AC2D60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C2D60" w:rsidRPr="00A53B7C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A53B7C" w:rsidRDefault="0097496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A53B7C" w:rsidRDefault="0097496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057" style="position:absolute;margin-left:105.85pt;margin-top:2.5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hAnsi="Arial" w:cs="Arial"/>
                <w:sz w:val="22"/>
                <w:lang w:val="en-AU"/>
              </w:rPr>
              <w:t>Apply and install sealants</w:t>
            </w:r>
          </w:p>
        </w:tc>
      </w:tr>
      <w:tr w:rsidR="00234D4C" w:rsidRPr="00A53B7C" w:rsidTr="00A33839">
        <w:trPr>
          <w:trHeight w:val="802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234D4C" w:rsidRPr="00A53B7C" w:rsidTr="00A33839">
        <w:trPr>
          <w:trHeight w:val="793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974963" w:rsidP="00234D4C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152" style="position:absolute;margin-left:83.2pt;margin-top:.15pt;width:14pt;height:9.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153" style="position:absolute;margin-left:340.55pt;margin-top:.15pt;width:14pt;height:9.5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                     </w:t>
            </w:r>
            <w:r w:rsidR="00F44A7E" w:rsidRPr="00A53B7C">
              <w:rPr>
                <w:rFonts w:ascii="Arial" w:hAnsi="Arial" w:cs="Arial"/>
                <w:b/>
                <w:sz w:val="22"/>
              </w:rPr>
              <w:t xml:space="preserve">                     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 NOT YET</w:t>
            </w:r>
            <w:r w:rsidR="00DE625D" w:rsidRPr="00A53B7C">
              <w:rPr>
                <w:rFonts w:ascii="Arial" w:hAnsi="Arial" w:cs="Arial"/>
                <w:b/>
                <w:sz w:val="22"/>
              </w:rPr>
              <w:t xml:space="preserve">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5B011B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 of the Assessor:__________________________</w:t>
            </w:r>
            <w:r w:rsidR="005B011B" w:rsidRPr="00A53B7C">
              <w:rPr>
                <w:rFonts w:ascii="Arial" w:hAnsi="Arial" w:cs="Arial"/>
                <w:sz w:val="22"/>
              </w:rPr>
              <w:t xml:space="preserve">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974963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E10049" w:rsidRPr="004E69FB" w:rsidRDefault="00E10049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70F8" w:rsidRPr="00A53B7C" w:rsidTr="00ED44FE">
        <w:trPr>
          <w:trHeight w:val="300"/>
        </w:trPr>
        <w:tc>
          <w:tcPr>
            <w:tcW w:w="6442" w:type="dxa"/>
            <w:gridSpan w:val="2"/>
          </w:tcPr>
          <w:p w:rsidR="004E70F8" w:rsidRPr="00A53B7C" w:rsidRDefault="004E70F8" w:rsidP="00ED44F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70F8" w:rsidRPr="00A53B7C" w:rsidRDefault="004E70F8" w:rsidP="00ED44F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70F8" w:rsidRPr="00A53B7C" w:rsidRDefault="004E70F8" w:rsidP="00ED44F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70F8" w:rsidRPr="00A53B7C" w:rsidTr="00ED44FE">
        <w:trPr>
          <w:trHeight w:val="466"/>
        </w:trPr>
        <w:tc>
          <w:tcPr>
            <w:tcW w:w="470" w:type="dxa"/>
            <w:vMerge w:val="restart"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70F8" w:rsidRPr="00D34501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sealant?</w:t>
            </w:r>
          </w:p>
        </w:tc>
        <w:tc>
          <w:tcPr>
            <w:tcW w:w="1508" w:type="dxa"/>
            <w:vMerge w:val="restart"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70F8" w:rsidRPr="00A53B7C" w:rsidTr="00ED44FE">
        <w:trPr>
          <w:trHeight w:val="442"/>
        </w:trPr>
        <w:tc>
          <w:tcPr>
            <w:tcW w:w="470" w:type="dxa"/>
            <w:vMerge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70F8" w:rsidRPr="00A53B7C" w:rsidRDefault="004E70F8" w:rsidP="00ED44FE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70F8" w:rsidRPr="00A53B7C" w:rsidTr="00ED44FE">
        <w:trPr>
          <w:trHeight w:val="442"/>
        </w:trPr>
        <w:tc>
          <w:tcPr>
            <w:tcW w:w="470" w:type="dxa"/>
            <w:vMerge w:val="restart"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70F8" w:rsidRPr="00A53B7C" w:rsidRDefault="004E70F8" w:rsidP="00ED44FE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properties of sealant?</w:t>
            </w:r>
          </w:p>
        </w:tc>
        <w:tc>
          <w:tcPr>
            <w:tcW w:w="1508" w:type="dxa"/>
            <w:vMerge w:val="restart"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70F8" w:rsidRPr="00A53B7C" w:rsidTr="00ED44FE">
        <w:trPr>
          <w:trHeight w:val="443"/>
        </w:trPr>
        <w:tc>
          <w:tcPr>
            <w:tcW w:w="470" w:type="dxa"/>
            <w:vMerge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70F8" w:rsidRPr="00A53B7C" w:rsidTr="00ED44FE">
        <w:trPr>
          <w:trHeight w:val="431"/>
        </w:trPr>
        <w:tc>
          <w:tcPr>
            <w:tcW w:w="470" w:type="dxa"/>
            <w:vMerge w:val="restart"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70F8" w:rsidRPr="00A53B7C" w:rsidRDefault="004E70F8" w:rsidP="00ED44FE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purpose of surface cleaning before sealant application?</w:t>
            </w:r>
          </w:p>
        </w:tc>
        <w:tc>
          <w:tcPr>
            <w:tcW w:w="1508" w:type="dxa"/>
            <w:vMerge w:val="restart"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70F8" w:rsidRPr="00A53B7C" w:rsidTr="00ED44FE">
        <w:trPr>
          <w:trHeight w:val="454"/>
        </w:trPr>
        <w:tc>
          <w:tcPr>
            <w:tcW w:w="470" w:type="dxa"/>
            <w:vMerge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70F8" w:rsidRPr="00A53B7C" w:rsidTr="00ED44FE">
        <w:trPr>
          <w:trHeight w:val="408"/>
        </w:trPr>
        <w:tc>
          <w:tcPr>
            <w:tcW w:w="470" w:type="dxa"/>
            <w:vMerge w:val="restart"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sealants.</w:t>
            </w:r>
          </w:p>
        </w:tc>
        <w:tc>
          <w:tcPr>
            <w:tcW w:w="1508" w:type="dxa"/>
            <w:vMerge w:val="restart"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70F8" w:rsidRPr="00A53B7C" w:rsidTr="00ED44FE">
        <w:trPr>
          <w:trHeight w:val="514"/>
        </w:trPr>
        <w:tc>
          <w:tcPr>
            <w:tcW w:w="470" w:type="dxa"/>
            <w:vMerge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70F8" w:rsidRPr="00A53B7C" w:rsidTr="00ED44FE">
        <w:trPr>
          <w:trHeight w:val="514"/>
        </w:trPr>
        <w:tc>
          <w:tcPr>
            <w:tcW w:w="470" w:type="dxa"/>
            <w:vMerge w:val="restart"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examples of sealants?</w:t>
            </w:r>
          </w:p>
        </w:tc>
        <w:tc>
          <w:tcPr>
            <w:tcW w:w="1508" w:type="dxa"/>
            <w:vMerge w:val="restart"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70F8" w:rsidRPr="00A53B7C" w:rsidTr="00ED44FE">
        <w:trPr>
          <w:trHeight w:val="514"/>
        </w:trPr>
        <w:tc>
          <w:tcPr>
            <w:tcW w:w="470" w:type="dxa"/>
            <w:vMerge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70F8" w:rsidRPr="00A53B7C" w:rsidTr="00ED44FE">
        <w:trPr>
          <w:trHeight w:val="514"/>
        </w:trPr>
        <w:tc>
          <w:tcPr>
            <w:tcW w:w="470" w:type="dxa"/>
            <w:vMerge w:val="restart"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type of hand tools are used in sealant application?</w:t>
            </w:r>
          </w:p>
        </w:tc>
        <w:tc>
          <w:tcPr>
            <w:tcW w:w="1508" w:type="dxa"/>
            <w:vMerge w:val="restart"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70F8" w:rsidRPr="00A53B7C" w:rsidTr="00ED44FE">
        <w:trPr>
          <w:trHeight w:val="514"/>
        </w:trPr>
        <w:tc>
          <w:tcPr>
            <w:tcW w:w="470" w:type="dxa"/>
            <w:vMerge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70F8" w:rsidRPr="00A53B7C" w:rsidRDefault="004E70F8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70F8" w:rsidRPr="00A53B7C" w:rsidTr="00ED44FE">
        <w:trPr>
          <w:trHeight w:val="514"/>
        </w:trPr>
        <w:tc>
          <w:tcPr>
            <w:tcW w:w="470" w:type="dxa"/>
            <w:vMerge w:val="restart"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the purpose of scaffolding in sealant application?</w:t>
            </w:r>
          </w:p>
        </w:tc>
        <w:tc>
          <w:tcPr>
            <w:tcW w:w="1508" w:type="dxa"/>
            <w:vMerge w:val="restart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</w:tr>
      <w:tr w:rsidR="004E70F8" w:rsidRPr="00A53B7C" w:rsidTr="00ED44FE">
        <w:trPr>
          <w:trHeight w:val="514"/>
        </w:trPr>
        <w:tc>
          <w:tcPr>
            <w:tcW w:w="470" w:type="dxa"/>
            <w:vMerge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</w:tr>
      <w:tr w:rsidR="004E70F8" w:rsidRPr="00A53B7C" w:rsidTr="00ED44FE">
        <w:trPr>
          <w:trHeight w:val="514"/>
        </w:trPr>
        <w:tc>
          <w:tcPr>
            <w:tcW w:w="470" w:type="dxa"/>
            <w:vMerge w:val="restart"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are the reasons of dampness in building?</w:t>
            </w:r>
          </w:p>
        </w:tc>
        <w:tc>
          <w:tcPr>
            <w:tcW w:w="1508" w:type="dxa"/>
            <w:vMerge w:val="restart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</w:tr>
      <w:tr w:rsidR="004E70F8" w:rsidRPr="00A53B7C" w:rsidTr="00ED44FE">
        <w:trPr>
          <w:trHeight w:val="514"/>
        </w:trPr>
        <w:tc>
          <w:tcPr>
            <w:tcW w:w="470" w:type="dxa"/>
            <w:vMerge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</w:tr>
      <w:tr w:rsidR="004E70F8" w:rsidRPr="00A53B7C" w:rsidTr="00ED44FE">
        <w:trPr>
          <w:trHeight w:val="514"/>
        </w:trPr>
        <w:tc>
          <w:tcPr>
            <w:tcW w:w="470" w:type="dxa"/>
            <w:vMerge w:val="restart"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PPES are used?</w:t>
            </w:r>
          </w:p>
        </w:tc>
        <w:tc>
          <w:tcPr>
            <w:tcW w:w="1508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</w:tr>
      <w:tr w:rsidR="004E70F8" w:rsidRPr="00A53B7C" w:rsidTr="00ED44FE">
        <w:trPr>
          <w:trHeight w:val="514"/>
        </w:trPr>
        <w:tc>
          <w:tcPr>
            <w:tcW w:w="470" w:type="dxa"/>
            <w:vMerge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</w:tr>
      <w:tr w:rsidR="004E70F8" w:rsidRPr="00A53B7C" w:rsidTr="00ED44FE">
        <w:trPr>
          <w:trHeight w:val="451"/>
        </w:trPr>
        <w:tc>
          <w:tcPr>
            <w:tcW w:w="470" w:type="dxa"/>
            <w:vMerge w:val="restart"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hazards are involved in sealant application?</w:t>
            </w:r>
          </w:p>
        </w:tc>
        <w:tc>
          <w:tcPr>
            <w:tcW w:w="1508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</w:tr>
      <w:tr w:rsidR="004E70F8" w:rsidRPr="00A53B7C" w:rsidTr="00ED44FE">
        <w:trPr>
          <w:trHeight w:val="514"/>
        </w:trPr>
        <w:tc>
          <w:tcPr>
            <w:tcW w:w="470" w:type="dxa"/>
            <w:vMerge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</w:tr>
      <w:tr w:rsidR="004E70F8" w:rsidRPr="00A53B7C" w:rsidTr="00ED44FE">
        <w:trPr>
          <w:trHeight w:val="514"/>
        </w:trPr>
        <w:tc>
          <w:tcPr>
            <w:tcW w:w="470" w:type="dxa"/>
            <w:vMerge w:val="restart"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the purpose of brooms and brushes?</w:t>
            </w:r>
          </w:p>
        </w:tc>
        <w:tc>
          <w:tcPr>
            <w:tcW w:w="1508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</w:tr>
      <w:tr w:rsidR="004E70F8" w:rsidRPr="00A53B7C" w:rsidTr="00ED44FE">
        <w:trPr>
          <w:trHeight w:val="514"/>
        </w:trPr>
        <w:tc>
          <w:tcPr>
            <w:tcW w:w="470" w:type="dxa"/>
            <w:vMerge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</w:tr>
      <w:tr w:rsidR="004E70F8" w:rsidRPr="00A53B7C" w:rsidTr="00ED44FE">
        <w:trPr>
          <w:trHeight w:val="514"/>
        </w:trPr>
        <w:tc>
          <w:tcPr>
            <w:tcW w:w="470" w:type="dxa"/>
            <w:vMerge w:val="restart"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the purpose of PPES?</w:t>
            </w:r>
          </w:p>
        </w:tc>
        <w:tc>
          <w:tcPr>
            <w:tcW w:w="1508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</w:tr>
      <w:tr w:rsidR="004E70F8" w:rsidRPr="00A53B7C" w:rsidTr="00ED44FE">
        <w:trPr>
          <w:trHeight w:val="514"/>
        </w:trPr>
        <w:tc>
          <w:tcPr>
            <w:tcW w:w="470" w:type="dxa"/>
            <w:vMerge/>
          </w:tcPr>
          <w:p w:rsidR="004E70F8" w:rsidRPr="00A53B7C" w:rsidRDefault="004E70F8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E70F8" w:rsidRPr="00A53B7C" w:rsidRDefault="004E70F8" w:rsidP="00ED44FE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4B10BB" w:rsidRDefault="004E69FB" w:rsidP="004B10BB">
      <w:pPr>
        <w:rPr>
          <w:rFonts w:ascii="Arial" w:hAnsi="Arial" w:cs="Arial"/>
        </w:rPr>
      </w:pPr>
      <w:bookmarkStart w:id="0" w:name="_GoBack"/>
      <w:bookmarkEnd w:id="0"/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963" w:rsidRDefault="00974963">
      <w:pPr>
        <w:spacing w:after="0" w:line="240" w:lineRule="auto"/>
      </w:pPr>
      <w:r>
        <w:separator/>
      </w:r>
    </w:p>
  </w:endnote>
  <w:endnote w:type="continuationSeparator" w:id="0">
    <w:p w:rsidR="00974963" w:rsidRDefault="00974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049" w:rsidRDefault="003A277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10BB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E10049" w:rsidRDefault="00E1004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963" w:rsidRDefault="00974963">
      <w:pPr>
        <w:spacing w:after="0" w:line="240" w:lineRule="auto"/>
      </w:pPr>
      <w:r>
        <w:separator/>
      </w:r>
    </w:p>
  </w:footnote>
  <w:footnote w:type="continuationSeparator" w:id="0">
    <w:p w:rsidR="00974963" w:rsidRDefault="009749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C78E7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A7315FA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0CCF1D85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B0B1A2F"/>
    <w:multiLevelType w:val="hybridMultilevel"/>
    <w:tmpl w:val="835A860E"/>
    <w:lvl w:ilvl="0" w:tplc="2598C4C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0747B0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2A8E316D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2EE131BA"/>
    <w:multiLevelType w:val="hybridMultilevel"/>
    <w:tmpl w:val="CAD0176C"/>
    <w:lvl w:ilvl="0" w:tplc="2598C4C0">
      <w:start w:val="1"/>
      <w:numFmt w:val="decimal"/>
      <w:lvlText w:val="%1."/>
      <w:lvlJc w:val="left"/>
      <w:pPr>
        <w:ind w:left="90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2F103ACA"/>
    <w:multiLevelType w:val="hybridMultilevel"/>
    <w:tmpl w:val="92CAEFAC"/>
    <w:lvl w:ilvl="0" w:tplc="1CFC570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33FD3761"/>
    <w:multiLevelType w:val="hybridMultilevel"/>
    <w:tmpl w:val="1B52722C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9F6611"/>
    <w:multiLevelType w:val="hybridMultilevel"/>
    <w:tmpl w:val="D06434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423265"/>
    <w:multiLevelType w:val="hybridMultilevel"/>
    <w:tmpl w:val="F802199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B4129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54551471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558D3BB5"/>
    <w:multiLevelType w:val="hybridMultilevel"/>
    <w:tmpl w:val="D15A05A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4F62F8"/>
    <w:multiLevelType w:val="hybridMultilevel"/>
    <w:tmpl w:val="24762DD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073117"/>
    <w:multiLevelType w:val="hybridMultilevel"/>
    <w:tmpl w:val="D93C5B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385F4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C650F"/>
    <w:multiLevelType w:val="hybridMultilevel"/>
    <w:tmpl w:val="5156A0E0"/>
    <w:lvl w:ilvl="0" w:tplc="CD409E6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410AB6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>
    <w:nsid w:val="7430292C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7A8C3223"/>
    <w:multiLevelType w:val="hybridMultilevel"/>
    <w:tmpl w:val="677673C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>
    <w:nsid w:val="7FFB13EE"/>
    <w:multiLevelType w:val="hybridMultilevel"/>
    <w:tmpl w:val="AE00A42A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9"/>
  </w:num>
  <w:num w:numId="2">
    <w:abstractNumId w:val="3"/>
  </w:num>
  <w:num w:numId="3">
    <w:abstractNumId w:val="19"/>
  </w:num>
  <w:num w:numId="4">
    <w:abstractNumId w:val="10"/>
  </w:num>
  <w:num w:numId="5">
    <w:abstractNumId w:val="18"/>
  </w:num>
  <w:num w:numId="6">
    <w:abstractNumId w:val="15"/>
  </w:num>
  <w:num w:numId="7">
    <w:abstractNumId w:val="23"/>
  </w:num>
  <w:num w:numId="8">
    <w:abstractNumId w:val="12"/>
  </w:num>
  <w:num w:numId="9">
    <w:abstractNumId w:val="17"/>
  </w:num>
  <w:num w:numId="10">
    <w:abstractNumId w:val="5"/>
  </w:num>
  <w:num w:numId="11">
    <w:abstractNumId w:val="11"/>
  </w:num>
  <w:num w:numId="12">
    <w:abstractNumId w:val="22"/>
  </w:num>
  <w:num w:numId="13">
    <w:abstractNumId w:val="4"/>
  </w:num>
  <w:num w:numId="14">
    <w:abstractNumId w:val="1"/>
  </w:num>
  <w:num w:numId="15">
    <w:abstractNumId w:val="14"/>
  </w:num>
  <w:num w:numId="16">
    <w:abstractNumId w:val="13"/>
  </w:num>
  <w:num w:numId="17">
    <w:abstractNumId w:val="8"/>
  </w:num>
  <w:num w:numId="18">
    <w:abstractNumId w:val="24"/>
  </w:num>
  <w:num w:numId="19">
    <w:abstractNumId w:val="2"/>
  </w:num>
  <w:num w:numId="20">
    <w:abstractNumId w:val="0"/>
  </w:num>
  <w:num w:numId="21">
    <w:abstractNumId w:val="7"/>
  </w:num>
  <w:num w:numId="22">
    <w:abstractNumId w:val="16"/>
  </w:num>
  <w:num w:numId="23">
    <w:abstractNumId w:val="21"/>
  </w:num>
  <w:num w:numId="24">
    <w:abstractNumId w:val="20"/>
  </w:num>
  <w:num w:numId="25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47B7D"/>
    <w:rsid w:val="00064027"/>
    <w:rsid w:val="000648DF"/>
    <w:rsid w:val="000841AD"/>
    <w:rsid w:val="000843E1"/>
    <w:rsid w:val="00097067"/>
    <w:rsid w:val="000A4EEB"/>
    <w:rsid w:val="000C09F1"/>
    <w:rsid w:val="000C1C4D"/>
    <w:rsid w:val="000C6B32"/>
    <w:rsid w:val="000E5237"/>
    <w:rsid w:val="000F1AAF"/>
    <w:rsid w:val="000F64C6"/>
    <w:rsid w:val="0012476E"/>
    <w:rsid w:val="00135A82"/>
    <w:rsid w:val="00137619"/>
    <w:rsid w:val="00137F91"/>
    <w:rsid w:val="00154EF0"/>
    <w:rsid w:val="00163643"/>
    <w:rsid w:val="00167110"/>
    <w:rsid w:val="00181BB6"/>
    <w:rsid w:val="0019375F"/>
    <w:rsid w:val="001C40C5"/>
    <w:rsid w:val="001D6F0F"/>
    <w:rsid w:val="001E31E4"/>
    <w:rsid w:val="001F28EC"/>
    <w:rsid w:val="00217FBD"/>
    <w:rsid w:val="002223E7"/>
    <w:rsid w:val="00227977"/>
    <w:rsid w:val="00234D4C"/>
    <w:rsid w:val="00272347"/>
    <w:rsid w:val="0029780D"/>
    <w:rsid w:val="002C0696"/>
    <w:rsid w:val="002E1117"/>
    <w:rsid w:val="003104A0"/>
    <w:rsid w:val="00316985"/>
    <w:rsid w:val="00317A10"/>
    <w:rsid w:val="0032016D"/>
    <w:rsid w:val="00321449"/>
    <w:rsid w:val="0033587D"/>
    <w:rsid w:val="003367B9"/>
    <w:rsid w:val="00346F47"/>
    <w:rsid w:val="00351D2D"/>
    <w:rsid w:val="003526A5"/>
    <w:rsid w:val="00367EF5"/>
    <w:rsid w:val="003772A5"/>
    <w:rsid w:val="003807D5"/>
    <w:rsid w:val="00395489"/>
    <w:rsid w:val="003A277B"/>
    <w:rsid w:val="003A6989"/>
    <w:rsid w:val="003A75D3"/>
    <w:rsid w:val="003C3F09"/>
    <w:rsid w:val="003D7643"/>
    <w:rsid w:val="004156E3"/>
    <w:rsid w:val="0045011A"/>
    <w:rsid w:val="0045439B"/>
    <w:rsid w:val="00461D85"/>
    <w:rsid w:val="00463958"/>
    <w:rsid w:val="00477933"/>
    <w:rsid w:val="004949A9"/>
    <w:rsid w:val="004B10BB"/>
    <w:rsid w:val="004D6553"/>
    <w:rsid w:val="004E69FB"/>
    <w:rsid w:val="004E70F8"/>
    <w:rsid w:val="00500EB4"/>
    <w:rsid w:val="00502E93"/>
    <w:rsid w:val="00507A37"/>
    <w:rsid w:val="005174AA"/>
    <w:rsid w:val="005243B9"/>
    <w:rsid w:val="005340E0"/>
    <w:rsid w:val="0054095A"/>
    <w:rsid w:val="00544DD5"/>
    <w:rsid w:val="00554BF8"/>
    <w:rsid w:val="00556910"/>
    <w:rsid w:val="00563B5D"/>
    <w:rsid w:val="00583A31"/>
    <w:rsid w:val="005845D9"/>
    <w:rsid w:val="00594DF6"/>
    <w:rsid w:val="005A7B1A"/>
    <w:rsid w:val="005B011B"/>
    <w:rsid w:val="005C3FEF"/>
    <w:rsid w:val="005C5F6E"/>
    <w:rsid w:val="005C66BE"/>
    <w:rsid w:val="005D6FF7"/>
    <w:rsid w:val="005E1212"/>
    <w:rsid w:val="005E140F"/>
    <w:rsid w:val="005E2B11"/>
    <w:rsid w:val="005E4FEB"/>
    <w:rsid w:val="005F11A9"/>
    <w:rsid w:val="0063545F"/>
    <w:rsid w:val="00646F79"/>
    <w:rsid w:val="00654DA0"/>
    <w:rsid w:val="00657D18"/>
    <w:rsid w:val="006C6CC8"/>
    <w:rsid w:val="006C7547"/>
    <w:rsid w:val="006D1D2C"/>
    <w:rsid w:val="006F1E4B"/>
    <w:rsid w:val="007230D9"/>
    <w:rsid w:val="0073099B"/>
    <w:rsid w:val="0074181F"/>
    <w:rsid w:val="007450F5"/>
    <w:rsid w:val="007475E6"/>
    <w:rsid w:val="00756843"/>
    <w:rsid w:val="007607E7"/>
    <w:rsid w:val="00762070"/>
    <w:rsid w:val="00796C22"/>
    <w:rsid w:val="007B0EC2"/>
    <w:rsid w:val="007C63AF"/>
    <w:rsid w:val="007C6F4D"/>
    <w:rsid w:val="007C7403"/>
    <w:rsid w:val="007D2713"/>
    <w:rsid w:val="007D38CE"/>
    <w:rsid w:val="007F3656"/>
    <w:rsid w:val="007F712E"/>
    <w:rsid w:val="00800C14"/>
    <w:rsid w:val="008324B8"/>
    <w:rsid w:val="008357C7"/>
    <w:rsid w:val="00845A7F"/>
    <w:rsid w:val="008557D3"/>
    <w:rsid w:val="00856DED"/>
    <w:rsid w:val="00886F07"/>
    <w:rsid w:val="0089604F"/>
    <w:rsid w:val="00897358"/>
    <w:rsid w:val="008A1991"/>
    <w:rsid w:val="008A2664"/>
    <w:rsid w:val="008C0181"/>
    <w:rsid w:val="008F03CA"/>
    <w:rsid w:val="00902358"/>
    <w:rsid w:val="00911047"/>
    <w:rsid w:val="00921650"/>
    <w:rsid w:val="0093105A"/>
    <w:rsid w:val="009530C4"/>
    <w:rsid w:val="00967890"/>
    <w:rsid w:val="00970130"/>
    <w:rsid w:val="00974963"/>
    <w:rsid w:val="009B2614"/>
    <w:rsid w:val="009C704F"/>
    <w:rsid w:val="009C7904"/>
    <w:rsid w:val="009D18A4"/>
    <w:rsid w:val="009E1CB1"/>
    <w:rsid w:val="00A07B40"/>
    <w:rsid w:val="00A20E8F"/>
    <w:rsid w:val="00A33839"/>
    <w:rsid w:val="00A46F8A"/>
    <w:rsid w:val="00A50A9E"/>
    <w:rsid w:val="00A53B7C"/>
    <w:rsid w:val="00A67DA7"/>
    <w:rsid w:val="00A9316C"/>
    <w:rsid w:val="00AA3D43"/>
    <w:rsid w:val="00AC2D60"/>
    <w:rsid w:val="00AE5881"/>
    <w:rsid w:val="00B06AAC"/>
    <w:rsid w:val="00B41C7B"/>
    <w:rsid w:val="00BA3A0B"/>
    <w:rsid w:val="00BB3BED"/>
    <w:rsid w:val="00BB59A0"/>
    <w:rsid w:val="00BC4897"/>
    <w:rsid w:val="00BD4FB2"/>
    <w:rsid w:val="00BE6B87"/>
    <w:rsid w:val="00BF2CBF"/>
    <w:rsid w:val="00BF54B5"/>
    <w:rsid w:val="00BF5A2D"/>
    <w:rsid w:val="00C03F8A"/>
    <w:rsid w:val="00C11251"/>
    <w:rsid w:val="00C12931"/>
    <w:rsid w:val="00C15DD3"/>
    <w:rsid w:val="00C20384"/>
    <w:rsid w:val="00C226A0"/>
    <w:rsid w:val="00C25754"/>
    <w:rsid w:val="00C25827"/>
    <w:rsid w:val="00C27F73"/>
    <w:rsid w:val="00C464F5"/>
    <w:rsid w:val="00C47CE9"/>
    <w:rsid w:val="00C62BF7"/>
    <w:rsid w:val="00C82018"/>
    <w:rsid w:val="00C83EA3"/>
    <w:rsid w:val="00C852EE"/>
    <w:rsid w:val="00C97308"/>
    <w:rsid w:val="00CB08BB"/>
    <w:rsid w:val="00CB0A24"/>
    <w:rsid w:val="00CB5496"/>
    <w:rsid w:val="00D224B4"/>
    <w:rsid w:val="00D3292F"/>
    <w:rsid w:val="00D34501"/>
    <w:rsid w:val="00D4489C"/>
    <w:rsid w:val="00D64D56"/>
    <w:rsid w:val="00D970F1"/>
    <w:rsid w:val="00DA503D"/>
    <w:rsid w:val="00DC1067"/>
    <w:rsid w:val="00DC1179"/>
    <w:rsid w:val="00DD41E9"/>
    <w:rsid w:val="00DE06B9"/>
    <w:rsid w:val="00DE625D"/>
    <w:rsid w:val="00DF0C0E"/>
    <w:rsid w:val="00E023E8"/>
    <w:rsid w:val="00E10049"/>
    <w:rsid w:val="00E11601"/>
    <w:rsid w:val="00E237E4"/>
    <w:rsid w:val="00E33A17"/>
    <w:rsid w:val="00E416D3"/>
    <w:rsid w:val="00E526DD"/>
    <w:rsid w:val="00E62633"/>
    <w:rsid w:val="00E908A8"/>
    <w:rsid w:val="00E92111"/>
    <w:rsid w:val="00E94105"/>
    <w:rsid w:val="00E96B53"/>
    <w:rsid w:val="00EB2A91"/>
    <w:rsid w:val="00ED5AAF"/>
    <w:rsid w:val="00ED5F35"/>
    <w:rsid w:val="00EE062D"/>
    <w:rsid w:val="00EE2092"/>
    <w:rsid w:val="00EE2B76"/>
    <w:rsid w:val="00EE2C47"/>
    <w:rsid w:val="00EF4DB9"/>
    <w:rsid w:val="00F16AE8"/>
    <w:rsid w:val="00F27DC1"/>
    <w:rsid w:val="00F44A7E"/>
    <w:rsid w:val="00F57537"/>
    <w:rsid w:val="00F7292F"/>
    <w:rsid w:val="00FA2196"/>
    <w:rsid w:val="00FB575F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C2D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1040</Words>
  <Characters>5929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11</cp:revision>
  <dcterms:created xsi:type="dcterms:W3CDTF">2019-09-19T07:35:00Z</dcterms:created>
  <dcterms:modified xsi:type="dcterms:W3CDTF">2020-01-29T08:10:00Z</dcterms:modified>
</cp:coreProperties>
</file>